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Vier Fragen, die Ihnen die Wahl leichter machen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„Seniorenbetreuung im Vergleich: Welche Hilfe passt?“ von PflegeAuswahl.</w:t>
      </w:r>
    </w:p>
    <w:p>
      <w:pPr>
        <w:spacing w:after="200"/>
      </w:pPr>
      <w:r>
        <w:t xml:space="preserve">Diese Checkliste hilft Ihnen, die passende Form zu finden. Beantworten Sie die Fragen gemeinsam, am besten mit der Person, um die es geht.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Wobei genau wird Hilfe gebraucht?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Körper, Medikamente, Haushalt, Gesellschaft oder Aufsicht.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Zu welcher Zeit?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Morgens und abends, tagsüber oder auch nachts.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Wer ist sonst da?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Wohnt jemand im Haus? Arbeiten die Angehörigen?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Was möchte Ihre Mutter oder Ihr Vater?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Zu Hause bleiben, unter Leute kommen, niemandem zur Last fallen?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www.pflegeauswahl.de/blog/seniorenbetreuung-vergleich</w:t>
      </w:r>
    </w:p>
    <w:sectPr>
      <w:pgSz w:w="11906" w:h="16838"/>
      <w:pgMar w:top="1417" w:right="1417" w:bottom="1134" w:left="1417" w:header="708" w:footer="708" w:gutter="0"/>
    </w:sectPr>
  </w:body>
</w:document>
</file>