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  <w:szCs w:val="32"/>
        </w:rPr>
        <w:t xml:space="preserve">Diese Fragen stellen Sie vor der Zusage</w:t>
      </w:r>
    </w:p>
    <w:p>
      <w:pPr>
        <w:spacing w:after="200"/>
      </w:pPr>
      <w:r>
        <w:rPr>
          <w:color w:val="595959"/>
          <w:sz w:val="20"/>
          <w:szCs w:val="20"/>
        </w:rPr>
        <w:t xml:space="preserve">Aus dem Ratgeber „Kostenvoranschlag vom Pflegedienst vergleichen: Checkliste“ von PflegeAuswahl.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Welche Tätigkeiten sind einzeln benannt?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Sammelposten lassen sich später nicht überprüfen.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Wann genau kommt jemand?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Festes Zeitfenster oder ungefähre Angabe.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Wie oft und wie lange je Einsatz?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Häufigkeit und Dauer getrennt erfragen.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Welche Nebenkosten fallen an?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Wegegeld, Einsatzpauschale, Wochenend- und Feiertagszuschlag.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Wer kommt bei Ausfall?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Vertretungsregel, schriftlich im Angebot.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Wie sind Sie außerhalb der Zeiten erreichbar?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Rufbereitschaft, Ansprechpartner, Reaktionszeit.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Welche Kündigungs- und Änderungsfrist gilt?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Falls sich der Bedarf verschiebt.</w:t>
      </w:r>
    </w:p>
    <w:p>
      <w:pPr>
        <w:spacing w:after="40"/>
      </w:pPr>
      <w:r>
        <w:rPr>
          <w:sz w:val="24"/>
          <w:szCs w:val="24"/>
        </w:rPr>
        <w:t xml:space="preserve">☐  </w:t>
      </w:r>
      <w:r>
        <w:rPr>
          <w:b/>
        </w:rPr>
        <w:t xml:space="preserve">Aus welchem Topf wird jeder Posten bezahlt?</w:t>
      </w:r>
    </w:p>
    <w:p>
      <w:pPr>
        <w:spacing w:after="160"/>
      </w:pPr>
      <w:r>
        <w:t xml:space="preserve">      </w:t>
      </w:r>
      <w:r>
        <w:rPr>
          <w:color w:val="595959"/>
          <w:sz w:val="20"/>
          <w:szCs w:val="20"/>
        </w:rPr>
        <w:t xml:space="preserve">Pflegekasse, Krankenkasse oder Eigenanteil.</w:t>
      </w:r>
    </w:p>
    <w:p>
      <w:pPr>
        <w:spacing w:after="0"/>
      </w:pPr>
      <w:r>
        <w:rPr>
          <w:color w:val="595959"/>
          <w:sz w:val="18"/>
          <w:szCs w:val="18"/>
        </w:rPr>
        <w:t xml:space="preserve">Den ganzen Ratgeber lesen Sie unter www.pflegeauswahl.de/blog/kostenvoranschlag-pflegedienst-vergleichen</w:t>
      </w:r>
    </w:p>
    <w:sectPr>
      <w:pgSz w:w="11906" w:h="16838"/>
      <w:pgMar w:top="1417" w:right="1417" w:bottom="1134" w:left="1417" w:header="708" w:footer="708" w:gutter="0"/>
    </w:sectPr>
  </w:body>
</w:document>
</file>