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Unterlagen sollten Sie bereitlegen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„Fahrdienst für Senioren: Wann die Kasse die Fahrt zahlt“ von PflegeAuswahl.</w:t>
      </w:r>
    </w:p>
    <w:p>
      <w:pPr>
        <w:spacing w:after="200"/>
      </w:pPr>
      <w:r>
        <w:t xml:space="preserve">Legen Sie diese Dinge bereit, bevor Sie bei Krankenkasse oder Fahrdienst anrufen.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Versichertenkarte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Die Krankenkasse und der Fahrdienst fragen nach der Versichertennummer.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Bescheid über den 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Er zeigt, ob die Genehmigung für Fahrten zur Praxis als erteilt gilt.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Schwerbehindertenausweis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Wichtig, wenn er das Merkzeichen aG, Bl oder H trägt.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Termine und Adressen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Wann und wohin die Fahrten gehen, am besten für mehrere Wochen im Voraus.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Angaben zur Beweglichkeit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Kann Ihre Mutter sitzen, braucht sie einen Rollstuhl oder muss sie liegen?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Genehmigung der Krankenkasse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Wenn eine nötig ist: das Schreiben der Kasse, bevor die erste Fahrt stattfindet.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Geld für die Zuzahlung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einen Umschlag für die Quittungen.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Name einer Ansprechperson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Wer den Fahrdienst anruft, wenn ein Termin ausfällt oder sich verschiebt.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www.pflegeauswahl.de/blog/fahrdienst-senioren-kasse-zahlt</w:t>
      </w:r>
    </w:p>
    <w:sectPr>
      <w:pgSz w:w="11906" w:h="16838"/>
      <w:pgMar w:top="1417" w:right="1417" w:bottom="1134" w:left="1417" w:header="708" w:footer="708" w:gutter="0"/>
    </w:sectPr>
  </w:body>
</w:document>
</file>